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180" w:firstLineChars="50"/>
        <w:jc w:val="center"/>
        <w:rPr>
          <w:rFonts w:ascii="方正小标宋简体" w:hAnsi="华文中宋" w:eastAsia="方正小标宋简体"/>
          <w:bCs/>
          <w:sz w:val="24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  <w:r>
        <w:rPr>
          <w:rFonts w:hint="eastAsia" w:ascii="方正小标宋简体" w:hAnsi="华文中宋" w:eastAsia="方正小标宋简体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eastAsia="方正小标宋简体"/>
          <w:bCs/>
          <w:color w:val="0000FF"/>
          <w:sz w:val="24"/>
          <w:u w:val="single"/>
        </w:rPr>
        <w:t>SK133</w:t>
      </w:r>
      <w:r>
        <w:rPr>
          <w:rFonts w:eastAsia="方正小标宋简体"/>
          <w:bCs/>
          <w:color w:val="0000FF"/>
          <w:sz w:val="24"/>
          <w:u w:val="single"/>
        </w:rPr>
        <w:t xml:space="preserve"> </w:t>
      </w:r>
      <w:r>
        <w:rPr>
          <w:rFonts w:hint="eastAsia" w:ascii="方正小标宋简体" w:hAnsi="华文中宋" w:eastAsia="方正小标宋简体"/>
          <w:bCs/>
          <w:sz w:val="24"/>
        </w:rPr>
        <w:t>）</w:t>
      </w:r>
    </w:p>
    <w:p>
      <w:pPr>
        <w:spacing w:line="520" w:lineRule="exact"/>
        <w:ind w:firstLine="240" w:firstLineChars="10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_x0000_s1032" o:spid="_x0000_s1032" o:spt="20" style="position:absolute;left:0pt;margin-left:63pt;margin-top:19.9pt;height:0pt;width:90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华文中宋"/>
          <w:bCs/>
          <w:sz w:val="24"/>
        </w:rPr>
        <w:t>填表人：    徐侠民                            填表日期： 2019年6月20日</w:t>
      </w:r>
    </w:p>
    <w:tbl>
      <w:tblPr>
        <w:tblStyle w:val="4"/>
        <w:tblW w:w="9679" w:type="dxa"/>
        <w:jc w:val="center"/>
        <w:tblInd w:w="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373"/>
        <w:gridCol w:w="1304"/>
        <w:gridCol w:w="75"/>
        <w:gridCol w:w="1488"/>
        <w:gridCol w:w="1044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/>
                <w:sz w:val="21"/>
                <w:szCs w:val="21"/>
              </w:rPr>
              <w:t>宁波“一带一路”国家职业教育合作园区建设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宁波市教育局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2017.7至2018.12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刘作奎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研究员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中国社科院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课题研究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spacing w:line="300" w:lineRule="atLeas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陈健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教授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浙江大学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协助调研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徐侠民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助理研究员</w:t>
            </w: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浙江万里学院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参与项目报告撰写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范美斯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宁波海丝院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参与项目调研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10.00万元</w:t>
            </w:r>
          </w:p>
        </w:tc>
        <w:tc>
          <w:tcPr>
            <w:tcW w:w="1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其中拨款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10.00万元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来源及金额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（学校配套或自筹）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经费预算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1.50万元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2.00万元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2.00万元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1.00万元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0.50万元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经费到位情况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（财政资助经费，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已拨入</w:t>
            </w: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10.00万元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未拨入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实际经费使用总额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0.324万元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阶段性成果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调研报告《“一带一路”教育国际合作园区前期规划研究》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预算支出情况（财政资助经费，</w:t>
            </w:r>
            <w:r>
              <w:rPr>
                <w:rFonts w:ascii="宋体" w:hAnsi="宋体" w:eastAsia="宋体"/>
                <w:color w:val="000000"/>
                <w:sz w:val="21"/>
                <w:szCs w:val="21"/>
              </w:rPr>
              <w:t>不包括配套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材料费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燃料动力费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会议费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劳务费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0.324万元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专家咨询费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  <w:tc>
          <w:tcPr>
            <w:tcW w:w="15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外协费拨出</w:t>
            </w:r>
          </w:p>
        </w:tc>
        <w:tc>
          <w:tcPr>
            <w:tcW w:w="1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大额设备和材料名称和价格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无</w:t>
            </w: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ind w:firstLine="420" w:firstLineChars="200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获得的标志性成果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ind w:left="115" w:leftChars="41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经费结算情况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/</w:t>
            </w:r>
          </w:p>
        </w:tc>
        <w:tc>
          <w:tcPr>
            <w:tcW w:w="1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验收组织单位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验收组成员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结题验收意见</w:t>
            </w:r>
          </w:p>
        </w:tc>
        <w:tc>
          <w:tcPr>
            <w:tcW w:w="76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/>
                <w:sz w:val="21"/>
                <w:szCs w:val="21"/>
              </w:rPr>
            </w:pPr>
          </w:p>
        </w:tc>
      </w:tr>
    </w:tbl>
    <w:p>
      <w:pPr>
        <w:spacing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headerReference r:id="rId3" w:type="default"/>
      <w:pgSz w:w="11906" w:h="16838"/>
      <w:pgMar w:top="624" w:right="1361" w:bottom="77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黑体" w:hAnsi="仿宋" w:eastAsia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685"/>
    <w:rsid w:val="0000628F"/>
    <w:rsid w:val="000073D2"/>
    <w:rsid w:val="00077DCE"/>
    <w:rsid w:val="00084397"/>
    <w:rsid w:val="000A5AE7"/>
    <w:rsid w:val="000E5D1E"/>
    <w:rsid w:val="000F0909"/>
    <w:rsid w:val="00114C1F"/>
    <w:rsid w:val="0012718B"/>
    <w:rsid w:val="0016051A"/>
    <w:rsid w:val="00193264"/>
    <w:rsid w:val="001A381D"/>
    <w:rsid w:val="001B15E8"/>
    <w:rsid w:val="001B5708"/>
    <w:rsid w:val="001D0DC6"/>
    <w:rsid w:val="00226E55"/>
    <w:rsid w:val="002420F4"/>
    <w:rsid w:val="00253001"/>
    <w:rsid w:val="00267880"/>
    <w:rsid w:val="0028497F"/>
    <w:rsid w:val="002D0689"/>
    <w:rsid w:val="002D6D3F"/>
    <w:rsid w:val="002F663E"/>
    <w:rsid w:val="00306CF0"/>
    <w:rsid w:val="003269F0"/>
    <w:rsid w:val="003611C1"/>
    <w:rsid w:val="00373F78"/>
    <w:rsid w:val="0038423E"/>
    <w:rsid w:val="003842D9"/>
    <w:rsid w:val="003A4AFC"/>
    <w:rsid w:val="003B3ACD"/>
    <w:rsid w:val="003C7A59"/>
    <w:rsid w:val="003E397E"/>
    <w:rsid w:val="00400052"/>
    <w:rsid w:val="00410896"/>
    <w:rsid w:val="0043319A"/>
    <w:rsid w:val="00467513"/>
    <w:rsid w:val="00470680"/>
    <w:rsid w:val="004D3B51"/>
    <w:rsid w:val="004E0550"/>
    <w:rsid w:val="005476B2"/>
    <w:rsid w:val="005916BA"/>
    <w:rsid w:val="005B5C9C"/>
    <w:rsid w:val="005D4705"/>
    <w:rsid w:val="005E1F6E"/>
    <w:rsid w:val="005E31AA"/>
    <w:rsid w:val="005E628B"/>
    <w:rsid w:val="006039E1"/>
    <w:rsid w:val="00616F21"/>
    <w:rsid w:val="00631F90"/>
    <w:rsid w:val="006826EA"/>
    <w:rsid w:val="006C6207"/>
    <w:rsid w:val="0074120C"/>
    <w:rsid w:val="0074203B"/>
    <w:rsid w:val="00750E76"/>
    <w:rsid w:val="00790D34"/>
    <w:rsid w:val="00795C22"/>
    <w:rsid w:val="007A5841"/>
    <w:rsid w:val="007B15C2"/>
    <w:rsid w:val="007C48F6"/>
    <w:rsid w:val="007D4022"/>
    <w:rsid w:val="007D56DB"/>
    <w:rsid w:val="007D56F8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A444C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D0732"/>
    <w:rsid w:val="009D3E6C"/>
    <w:rsid w:val="009E54E4"/>
    <w:rsid w:val="009E5CF9"/>
    <w:rsid w:val="009E641C"/>
    <w:rsid w:val="009F2C69"/>
    <w:rsid w:val="009F7F6F"/>
    <w:rsid w:val="00A02721"/>
    <w:rsid w:val="00A25641"/>
    <w:rsid w:val="00A37EC8"/>
    <w:rsid w:val="00A860A8"/>
    <w:rsid w:val="00AA72EE"/>
    <w:rsid w:val="00AB3077"/>
    <w:rsid w:val="00AB55BD"/>
    <w:rsid w:val="00AF18DB"/>
    <w:rsid w:val="00B1774B"/>
    <w:rsid w:val="00B20E25"/>
    <w:rsid w:val="00B24629"/>
    <w:rsid w:val="00B5307D"/>
    <w:rsid w:val="00B93FAF"/>
    <w:rsid w:val="00BB0AE7"/>
    <w:rsid w:val="00BB2D69"/>
    <w:rsid w:val="00BC3CDE"/>
    <w:rsid w:val="00BD4672"/>
    <w:rsid w:val="00BE6A96"/>
    <w:rsid w:val="00C0411A"/>
    <w:rsid w:val="00C3161B"/>
    <w:rsid w:val="00C35FA0"/>
    <w:rsid w:val="00C61B6B"/>
    <w:rsid w:val="00C63A2D"/>
    <w:rsid w:val="00CB193A"/>
    <w:rsid w:val="00CB19A3"/>
    <w:rsid w:val="00CB3A0E"/>
    <w:rsid w:val="00CB51E5"/>
    <w:rsid w:val="00CC0B69"/>
    <w:rsid w:val="00CF0235"/>
    <w:rsid w:val="00D10B98"/>
    <w:rsid w:val="00D13D0D"/>
    <w:rsid w:val="00D13FE1"/>
    <w:rsid w:val="00D27685"/>
    <w:rsid w:val="00D46945"/>
    <w:rsid w:val="00D85521"/>
    <w:rsid w:val="00D97AF5"/>
    <w:rsid w:val="00DA3CEB"/>
    <w:rsid w:val="00DA401C"/>
    <w:rsid w:val="00DC777E"/>
    <w:rsid w:val="00DD6D68"/>
    <w:rsid w:val="00DD724E"/>
    <w:rsid w:val="00E1579F"/>
    <w:rsid w:val="00E5353E"/>
    <w:rsid w:val="00E938E1"/>
    <w:rsid w:val="00EB52E4"/>
    <w:rsid w:val="00EC1725"/>
    <w:rsid w:val="00EC35C5"/>
    <w:rsid w:val="00EF4B59"/>
    <w:rsid w:val="00F23C04"/>
    <w:rsid w:val="00F46305"/>
    <w:rsid w:val="00F463E3"/>
    <w:rsid w:val="00F554DA"/>
    <w:rsid w:val="00F627F6"/>
    <w:rsid w:val="00F64C1E"/>
    <w:rsid w:val="00F71E16"/>
    <w:rsid w:val="00F90DBE"/>
    <w:rsid w:val="00FB765D"/>
    <w:rsid w:val="00FD396C"/>
    <w:rsid w:val="00FE4BF1"/>
    <w:rsid w:val="00FF2FAA"/>
    <w:rsid w:val="484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E06B75-F6C8-4FC0-94F5-3C7DA85C6A31}">
  <ds:schemaRefs/>
</ds:datastoreItem>
</file>

<file path=customXml/itemProps3.xml><?xml version="1.0" encoding="utf-8"?>
<ds:datastoreItem xmlns:ds="http://schemas.openxmlformats.org/officeDocument/2006/customXml" ds:itemID="{96C9B0B3-58B4-49B0-A89D-3AA19DEBF8FD}">
  <ds:schemaRefs/>
</ds:datastoreItem>
</file>

<file path=customXml/itemProps4.xml><?xml version="1.0" encoding="utf-8"?>
<ds:datastoreItem xmlns:ds="http://schemas.openxmlformats.org/officeDocument/2006/customXml" ds:itemID="{FED0B358-A195-4BFB-A063-CF86AD6C30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137</Words>
  <Characters>782</Characters>
  <Lines>6</Lines>
  <Paragraphs>1</Paragraphs>
  <TotalTime>10</TotalTime>
  <ScaleCrop>false</ScaleCrop>
  <LinksUpToDate>false</LinksUpToDate>
  <CharactersWithSpaces>918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2019-06-26T03:07:00Z</dcterms:created>
  <dc:creator>Lenovo User</dc:creator>
  <cp:lastModifiedBy>黄晓峰(烽火炎焱燚)</cp:lastModifiedBy>
  <cp:lastPrinted>2012-12-19T09:11:00Z</cp:lastPrinted>
  <dcterms:modified xsi:type="dcterms:W3CDTF">2019-07-01T00:16:34Z</dcterms:modified>
  <dc:title>浙江省高校科研经费使用信息公开一览表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