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A26" w:rsidRPr="008C6BBF" w:rsidRDefault="00C05A26" w:rsidP="00C05A26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/>
          <w:bCs/>
          <w:sz w:val="24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</w:t>
      </w:r>
      <w:r w:rsidRPr="00BE6A96">
        <w:rPr>
          <w:rFonts w:ascii="方正小标宋简体" w:eastAsia="方正小标宋简体" w:hAnsi="华文中宋" w:hint="eastAsia"/>
          <w:bCs/>
          <w:sz w:val="36"/>
          <w:szCs w:val="36"/>
        </w:rPr>
        <w:t>信息</w:t>
      </w:r>
      <w:r>
        <w:rPr>
          <w:rFonts w:ascii="方正小标宋简体" w:eastAsia="方正小标宋简体" w:hAnsi="华文中宋" w:hint="eastAsia"/>
          <w:bCs/>
          <w:sz w:val="36"/>
          <w:szCs w:val="36"/>
        </w:rPr>
        <w:t>公开</w:t>
      </w:r>
      <w:r w:rsidRPr="00BE6A96">
        <w:rPr>
          <w:rFonts w:ascii="方正小标宋简体" w:eastAsia="方正小标宋简体" w:hAnsi="华文中宋" w:hint="eastAsia"/>
          <w:bCs/>
          <w:sz w:val="36"/>
          <w:szCs w:val="36"/>
        </w:rPr>
        <w:t>一览表</w:t>
      </w:r>
      <w:r w:rsidRPr="008C6BBF">
        <w:rPr>
          <w:rFonts w:ascii="方正小标宋简体" w:eastAsia="方正小标宋简体" w:hAnsi="华文中宋" w:hint="eastAsia"/>
          <w:bCs/>
          <w:sz w:val="24"/>
        </w:rPr>
        <w:t>（序号：</w:t>
      </w:r>
      <w:r w:rsidRPr="00AF18DB">
        <w:rPr>
          <w:rFonts w:eastAsia="方正小标宋简体"/>
          <w:bCs/>
          <w:color w:val="0000FF"/>
          <w:sz w:val="24"/>
          <w:u w:val="single"/>
        </w:rPr>
        <w:t xml:space="preserve"> </w:t>
      </w:r>
      <w:r>
        <w:rPr>
          <w:rFonts w:eastAsia="方正小标宋简体"/>
          <w:bCs/>
          <w:color w:val="0000FF"/>
          <w:sz w:val="24"/>
          <w:u w:val="single"/>
        </w:rPr>
        <w:t xml:space="preserve"> SK1</w:t>
      </w:r>
      <w:r>
        <w:rPr>
          <w:rFonts w:eastAsia="方正小标宋简体" w:hint="eastAsia"/>
          <w:bCs/>
          <w:color w:val="0000FF"/>
          <w:sz w:val="24"/>
          <w:u w:val="single"/>
        </w:rPr>
        <w:t>72</w:t>
      </w:r>
      <w:r>
        <w:rPr>
          <w:rFonts w:eastAsia="方正小标宋简体"/>
          <w:bCs/>
          <w:color w:val="0000FF"/>
          <w:sz w:val="24"/>
          <w:u w:val="single"/>
        </w:rPr>
        <w:t xml:space="preserve">    </w:t>
      </w:r>
      <w:r w:rsidRPr="008C6BBF">
        <w:rPr>
          <w:rFonts w:ascii="方正小标宋简体" w:eastAsia="方正小标宋简体" w:hAnsi="华文中宋" w:hint="eastAsia"/>
          <w:bCs/>
          <w:sz w:val="24"/>
        </w:rPr>
        <w:t>）</w:t>
      </w:r>
    </w:p>
    <w:p w:rsidR="00C05A26" w:rsidRPr="00226E55" w:rsidRDefault="0092736F" w:rsidP="00C05A26">
      <w:pPr>
        <w:spacing w:line="520" w:lineRule="exact"/>
        <w:ind w:firstLineChars="100" w:firstLine="240"/>
        <w:rPr>
          <w:rFonts w:ascii="仿宋_GB2312" w:hAnsi="华文中宋"/>
          <w:bCs/>
          <w:sz w:val="24"/>
        </w:rPr>
      </w:pPr>
      <w:r>
        <w:rPr>
          <w:rFonts w:ascii="仿宋_GB2312" w:hAnsi="华文中宋"/>
          <w:bCs/>
          <w:noProof/>
          <w:sz w:val="24"/>
        </w:rPr>
        <w:pict>
          <v:line id="_x0000_s1026" style="position:absolute;left:0;text-align:left;z-index:251660288" from="63pt,19.9pt" to="153pt,19.9pt"/>
        </w:pict>
      </w:r>
      <w:r w:rsidR="00C05A26">
        <w:rPr>
          <w:rFonts w:ascii="仿宋_GB2312" w:hAnsi="华文中宋" w:hint="eastAsia"/>
          <w:bCs/>
          <w:sz w:val="24"/>
        </w:rPr>
        <w:t>填表人</w:t>
      </w:r>
      <w:r w:rsidR="00C05A26" w:rsidRPr="00226E55">
        <w:rPr>
          <w:rFonts w:ascii="仿宋_GB2312" w:hAnsi="华文中宋" w:hint="eastAsia"/>
          <w:bCs/>
          <w:sz w:val="24"/>
        </w:rPr>
        <w:t xml:space="preserve">：    </w:t>
      </w:r>
      <w:r w:rsidR="00C05A26">
        <w:rPr>
          <w:rFonts w:ascii="仿宋_GB2312" w:hAnsi="华文中宋" w:hint="eastAsia"/>
          <w:bCs/>
          <w:sz w:val="24"/>
        </w:rPr>
        <w:t>杨立娜</w:t>
      </w:r>
      <w:r w:rsidR="00C05A26" w:rsidRPr="00226E55">
        <w:rPr>
          <w:rFonts w:ascii="仿宋_GB2312" w:hAnsi="华文中宋" w:hint="eastAsia"/>
          <w:bCs/>
          <w:sz w:val="24"/>
        </w:rPr>
        <w:t xml:space="preserve"> </w:t>
      </w:r>
      <w:r w:rsidR="00C05A26">
        <w:rPr>
          <w:rFonts w:ascii="仿宋_GB2312" w:hAnsi="华文中宋" w:hint="eastAsia"/>
          <w:bCs/>
          <w:sz w:val="24"/>
        </w:rPr>
        <w:t xml:space="preserve">    </w:t>
      </w:r>
      <w:r w:rsidR="00C05A26" w:rsidRPr="00226E55">
        <w:rPr>
          <w:rFonts w:ascii="仿宋_GB2312" w:hAnsi="华文中宋" w:hint="eastAsia"/>
          <w:bCs/>
          <w:sz w:val="24"/>
        </w:rPr>
        <w:t xml:space="preserve">  </w:t>
      </w:r>
      <w:r w:rsidR="00C05A26">
        <w:rPr>
          <w:rFonts w:ascii="仿宋_GB2312" w:hAnsi="华文中宋" w:hint="eastAsia"/>
          <w:bCs/>
          <w:sz w:val="24"/>
        </w:rPr>
        <w:t xml:space="preserve">                     </w:t>
      </w:r>
      <w:r w:rsidR="00C05A26" w:rsidRPr="00226E55">
        <w:rPr>
          <w:rFonts w:ascii="仿宋_GB2312" w:hAnsi="华文中宋" w:hint="eastAsia"/>
          <w:bCs/>
          <w:sz w:val="24"/>
        </w:rPr>
        <w:t>填表日期：</w:t>
      </w:r>
      <w:r w:rsidR="00C05A26">
        <w:rPr>
          <w:rFonts w:ascii="仿宋_GB2312" w:hAnsi="华文中宋"/>
          <w:bCs/>
          <w:sz w:val="24"/>
        </w:rPr>
        <w:t>2019</w:t>
      </w:r>
      <w:r w:rsidR="00C05A26" w:rsidRPr="00226E55">
        <w:rPr>
          <w:rFonts w:ascii="仿宋_GB2312" w:hAnsi="华文中宋" w:hint="eastAsia"/>
          <w:bCs/>
          <w:sz w:val="24"/>
        </w:rPr>
        <w:t>年</w:t>
      </w:r>
      <w:r w:rsidR="00C05A26">
        <w:rPr>
          <w:rFonts w:ascii="仿宋_GB2312" w:hAnsi="华文中宋"/>
          <w:bCs/>
          <w:sz w:val="24"/>
        </w:rPr>
        <w:t>12</w:t>
      </w:r>
      <w:r w:rsidR="00C05A26" w:rsidRPr="00226E55">
        <w:rPr>
          <w:rFonts w:ascii="仿宋_GB2312" w:hAnsi="华文中宋" w:hint="eastAsia"/>
          <w:bCs/>
          <w:sz w:val="24"/>
        </w:rPr>
        <w:t>月</w:t>
      </w:r>
      <w:r w:rsidR="00C05A26">
        <w:rPr>
          <w:rFonts w:ascii="仿宋_GB2312" w:hAnsi="华文中宋"/>
          <w:bCs/>
          <w:sz w:val="24"/>
        </w:rPr>
        <w:t>11</w:t>
      </w:r>
      <w:r w:rsidR="00C05A26" w:rsidRPr="00226E55">
        <w:rPr>
          <w:rFonts w:ascii="仿宋_GB2312" w:hAnsi="华文中宋" w:hint="eastAsia"/>
          <w:bCs/>
          <w:sz w:val="24"/>
        </w:rPr>
        <w:t>日</w:t>
      </w:r>
    </w:p>
    <w:tbl>
      <w:tblPr>
        <w:tblW w:w="9829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 w:rsidR="00C05A26" w:rsidRPr="00226E55" w:rsidTr="000D2605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宁波市民营企业跨国并购的动因及发展路径研究</w:t>
            </w:r>
          </w:p>
        </w:tc>
      </w:tr>
      <w:tr w:rsidR="00C05A26" w:rsidRPr="00226E55" w:rsidTr="000D2605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宁波市政府发展研究中心</w:t>
            </w:r>
          </w:p>
        </w:tc>
      </w:tr>
      <w:tr w:rsidR="00C05A26" w:rsidRPr="00226E55" w:rsidTr="000D2605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017.12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至2</w:t>
            </w:r>
            <w:r>
              <w:rPr>
                <w:rFonts w:ascii="宋体" w:eastAsia="宋体" w:hAnsi="宋体"/>
                <w:sz w:val="21"/>
                <w:szCs w:val="21"/>
              </w:rPr>
              <w:t>018.6</w:t>
            </w:r>
          </w:p>
        </w:tc>
      </w:tr>
      <w:tr w:rsidR="00C05A26" w:rsidRPr="00226E55" w:rsidTr="000D2605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05A26" w:rsidRPr="00226E55" w:rsidTr="000D2605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C05A26" w:rsidRPr="00226E55" w:rsidTr="000D2605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杨立娜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院办副主任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整体框架设计</w:t>
            </w:r>
          </w:p>
        </w:tc>
      </w:tr>
      <w:tr w:rsidR="00C05A26" w:rsidRPr="00226E55" w:rsidTr="000D2605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赵秉龙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院长助理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问卷设计</w:t>
            </w:r>
          </w:p>
        </w:tc>
      </w:tr>
      <w:tr w:rsidR="00C05A26" w:rsidRPr="00226E55" w:rsidTr="000D2605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梁果</w:t>
            </w:r>
            <w:proofErr w:type="gramEnd"/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院办主任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政策设计</w:t>
            </w:r>
          </w:p>
        </w:tc>
      </w:tr>
      <w:tr w:rsidR="00C05A26" w:rsidRPr="00226E55" w:rsidTr="000D2605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05A26" w:rsidRPr="00226E55" w:rsidTr="000D2605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/>
                <w:sz w:val="21"/>
                <w:szCs w:val="21"/>
              </w:rPr>
              <w:t>1.5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其中拨款</w:t>
            </w:r>
          </w:p>
          <w:p w:rsidR="00C05A26" w:rsidRPr="00A860A8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</w:rPr>
              <w:t>.5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来源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及金额</w:t>
            </w:r>
          </w:p>
          <w:p w:rsidR="00C05A26" w:rsidRPr="00A860A8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学校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配套或自筹）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  <w:p w:rsidR="00C05A26" w:rsidRPr="00226E55" w:rsidRDefault="00C05A26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</w:p>
        </w:tc>
      </w:tr>
      <w:tr w:rsidR="00C05A26" w:rsidRPr="00226E55" w:rsidTr="000D2605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  <w:p w:rsidR="00C05A26" w:rsidRPr="00A860A8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，</w:t>
            </w:r>
            <w:r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05A26" w:rsidRPr="00226E55" w:rsidTr="000D2605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05A26" w:rsidRPr="00226E55" w:rsidTr="000D2605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086D3E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0．925</w:t>
            </w:r>
            <w:r w:rsidR="00C05A26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05A26" w:rsidRPr="00226E55" w:rsidTr="000D2605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193264" w:rsidRDefault="00C05A26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.5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05A26" w:rsidRPr="00226E55" w:rsidTr="000D2605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C0411A" w:rsidRDefault="00C05A26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05A26" w:rsidRPr="00226E55" w:rsidTr="000D2605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086D3E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0.075</w:t>
            </w:r>
            <w:r w:rsidR="00C05A26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05A26" w:rsidRPr="00226E55" w:rsidTr="000D2605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  <w:p w:rsidR="00C05A26" w:rsidRPr="00A860A8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，</w:t>
            </w:r>
            <w:r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1.5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</w:rPr>
              <w:t>.5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05A26" w:rsidRPr="00226E55" w:rsidTr="000D2605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发表论文、专著：研究报告《宁波市民营企业跨国并购的动因及发展路径研究》</w:t>
            </w:r>
          </w:p>
          <w:p w:rsidR="00C05A26" w:rsidRDefault="00C05A26" w:rsidP="000D2605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专利等知识产权： </w:t>
            </w:r>
          </w:p>
          <w:p w:rsidR="00C05A26" w:rsidRPr="00226E55" w:rsidRDefault="00C05A26" w:rsidP="000D2605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成果推广与应用：</w:t>
            </w:r>
          </w:p>
        </w:tc>
      </w:tr>
      <w:tr w:rsidR="00C05A26" w:rsidRPr="00226E55" w:rsidTr="000D2605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，</w:t>
            </w:r>
            <w:r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05A26" w:rsidRPr="00226E55" w:rsidTr="000D2605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05A26" w:rsidRPr="00226E55" w:rsidTr="000D2605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.2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05A26" w:rsidRPr="00226E55" w:rsidTr="000D2605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.3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05A26" w:rsidRPr="00226E55" w:rsidTr="000D2605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05A26" w:rsidRPr="00226E55" w:rsidTr="000D2605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05A26" w:rsidRPr="00226E55" w:rsidTr="000D2605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C05A26" w:rsidRDefault="00C05A26" w:rsidP="000D2605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C05A26" w:rsidRDefault="00C05A26" w:rsidP="000D2605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05A26" w:rsidRPr="00226E55" w:rsidTr="000D2605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研究报告《宁波市民营企业跨国并购的动因及发展路径研究》</w:t>
            </w:r>
          </w:p>
          <w:p w:rsidR="00C05A26" w:rsidRPr="00CE1B9B" w:rsidRDefault="00C05A26" w:rsidP="000D2605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05A26" w:rsidRPr="00226E55" w:rsidTr="000D2605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C05A26" w:rsidRPr="00226E55" w:rsidRDefault="00C05A26" w:rsidP="000D2605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05A26" w:rsidRPr="00226E55" w:rsidTr="000D2605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018.6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宁波市政府发展研究中心</w:t>
            </w:r>
          </w:p>
        </w:tc>
      </w:tr>
      <w:tr w:rsidR="00C05A26" w:rsidRPr="00226E55" w:rsidTr="000D2605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05A26" w:rsidRPr="00226E55" w:rsidTr="000D2605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26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C05A26" w:rsidRPr="00226E55" w:rsidRDefault="00C05A26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同意结题</w:t>
            </w:r>
          </w:p>
        </w:tc>
      </w:tr>
    </w:tbl>
    <w:p w:rsidR="00C05A26" w:rsidRPr="00C139F6" w:rsidRDefault="00C05A26" w:rsidP="00086D3E">
      <w:pPr>
        <w:spacing w:afterLines="50"/>
        <w:rPr>
          <w:rFonts w:ascii="仿宋_GB2312"/>
          <w:sz w:val="24"/>
        </w:rPr>
      </w:pPr>
      <w:r w:rsidRPr="00EF4B59">
        <w:rPr>
          <w:rFonts w:ascii="仿宋_GB2312" w:hint="eastAsia"/>
          <w:sz w:val="24"/>
        </w:rPr>
        <w:t>注：涉及商业秘密的，委托单位、项目名称等敏感关键词用“*”替代</w:t>
      </w:r>
    </w:p>
    <w:p w:rsidR="00A64825" w:rsidRPr="00C05A26" w:rsidRDefault="00A64825"/>
    <w:sectPr w:rsidR="00A64825" w:rsidRPr="00C05A26" w:rsidSect="0092736F">
      <w:pgSz w:w="11906" w:h="16838"/>
      <w:pgMar w:top="624" w:right="1361" w:bottom="777" w:left="136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0F1" w:rsidRDefault="00FD60F1" w:rsidP="00086D3E">
      <w:pPr>
        <w:spacing w:line="240" w:lineRule="auto"/>
      </w:pPr>
      <w:r>
        <w:separator/>
      </w:r>
    </w:p>
  </w:endnote>
  <w:endnote w:type="continuationSeparator" w:id="0">
    <w:p w:rsidR="00FD60F1" w:rsidRDefault="00FD60F1" w:rsidP="00086D3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0F1" w:rsidRDefault="00FD60F1" w:rsidP="00086D3E">
      <w:pPr>
        <w:spacing w:line="240" w:lineRule="auto"/>
      </w:pPr>
      <w:r>
        <w:separator/>
      </w:r>
    </w:p>
  </w:footnote>
  <w:footnote w:type="continuationSeparator" w:id="0">
    <w:p w:rsidR="00FD60F1" w:rsidRDefault="00FD60F1" w:rsidP="00086D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5A26"/>
    <w:rsid w:val="00086D3E"/>
    <w:rsid w:val="0092736F"/>
    <w:rsid w:val="00A64825"/>
    <w:rsid w:val="00C05A26"/>
    <w:rsid w:val="00FD6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A26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86D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86D3E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86D3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6D3E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dell12</dc:creator>
  <cp:lastModifiedBy>kjc</cp:lastModifiedBy>
  <cp:revision>2</cp:revision>
  <dcterms:created xsi:type="dcterms:W3CDTF">2020-06-08T02:41:00Z</dcterms:created>
  <dcterms:modified xsi:type="dcterms:W3CDTF">2020-06-24T03:19:00Z</dcterms:modified>
</cp:coreProperties>
</file>