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ED" w:rsidRDefault="001F2FEE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CA0F69">
        <w:rPr>
          <w:rFonts w:eastAsia="方正小标宋简体" w:hint="eastAsia"/>
          <w:bCs/>
          <w:color w:val="0000FF"/>
          <w:sz w:val="24"/>
          <w:u w:val="single"/>
        </w:rPr>
        <w:t>SK213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147FED" w:rsidRDefault="000627CB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style="position:absolute;left:0;text-align:left;z-index:251658240" from="63pt,19.9pt" to="153pt,19.9pt"/>
        </w:pict>
      </w:r>
      <w:r w:rsidR="001F2FEE">
        <w:rPr>
          <w:rFonts w:ascii="仿宋_GB2312" w:hAnsi="华文中宋" w:hint="eastAsia"/>
          <w:bCs/>
          <w:sz w:val="24"/>
        </w:rPr>
        <w:t>填表人：    陈志强                             填表日期：201</w:t>
      </w:r>
      <w:r w:rsidR="006C7643">
        <w:rPr>
          <w:rFonts w:ascii="仿宋_GB2312" w:hAnsi="华文中宋"/>
          <w:bCs/>
          <w:sz w:val="24"/>
        </w:rPr>
        <w:t>8</w:t>
      </w:r>
      <w:r w:rsidR="001F2FEE">
        <w:rPr>
          <w:rFonts w:ascii="仿宋_GB2312" w:hAnsi="华文中宋" w:hint="eastAsia"/>
          <w:bCs/>
          <w:sz w:val="24"/>
        </w:rPr>
        <w:t>年</w:t>
      </w:r>
      <w:r w:rsidR="00BF4A79">
        <w:rPr>
          <w:rFonts w:ascii="仿宋_GB2312" w:hAnsi="华文中宋" w:hint="eastAsia"/>
          <w:bCs/>
          <w:sz w:val="24"/>
        </w:rPr>
        <w:t>11</w:t>
      </w:r>
      <w:r w:rsidR="001F2FEE">
        <w:rPr>
          <w:rFonts w:ascii="仿宋_GB2312" w:hAnsi="华文中宋" w:hint="eastAsia"/>
          <w:bCs/>
          <w:sz w:val="24"/>
        </w:rPr>
        <w:t>月</w:t>
      </w:r>
      <w:r w:rsidR="00BF4A79">
        <w:rPr>
          <w:rFonts w:ascii="仿宋_GB2312" w:hAnsi="华文中宋" w:hint="eastAsia"/>
          <w:bCs/>
          <w:sz w:val="24"/>
        </w:rPr>
        <w:t>28</w:t>
      </w:r>
      <w:r w:rsidR="001F2FEE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5"/>
        <w:gridCol w:w="1484"/>
        <w:gridCol w:w="1149"/>
        <w:gridCol w:w="1182"/>
        <w:gridCol w:w="123"/>
        <w:gridCol w:w="373"/>
        <w:gridCol w:w="1304"/>
        <w:gridCol w:w="75"/>
        <w:gridCol w:w="1763"/>
        <w:gridCol w:w="1047"/>
        <w:gridCol w:w="804"/>
      </w:tblGrid>
      <w:tr w:rsidR="00147FED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东亚文化之都建设背景下宁波文化强市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战略的路径与对策研究</w:t>
            </w:r>
          </w:p>
        </w:tc>
      </w:tr>
      <w:tr w:rsidR="00147FE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中国社科院战略合作共建中心2016年重点研究课题</w:t>
            </w:r>
          </w:p>
        </w:tc>
      </w:tr>
      <w:tr w:rsidR="00147FE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2016年06月至2018年05月</w:t>
            </w:r>
          </w:p>
        </w:tc>
      </w:tr>
      <w:tr w:rsidR="00147FE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147FE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147FE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闻学峰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郑蕾娜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闫国庆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47FED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</w:tr>
      <w:tr w:rsidR="00147FED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</w:tr>
      <w:tr w:rsidR="00147FED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4.8万元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3.2万元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DE3F7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0.1889</w:t>
            </w:r>
            <w:r w:rsidR="001F2FE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147FED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147FED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0.1012万元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0.0877万元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/</w:t>
            </w:r>
          </w:p>
        </w:tc>
      </w:tr>
      <w:tr w:rsidR="00147FED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</w:tbl>
    <w:p w:rsidR="00147FED" w:rsidRDefault="001F2FEE" w:rsidP="000627CB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147FED" w:rsidSect="000627CB">
      <w:headerReference w:type="default" r:id="rId10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DC" w:rsidRDefault="003D46DC">
      <w:pPr>
        <w:spacing w:line="240" w:lineRule="auto"/>
      </w:pPr>
      <w:r>
        <w:separator/>
      </w:r>
    </w:p>
  </w:endnote>
  <w:endnote w:type="continuationSeparator" w:id="0">
    <w:p w:rsidR="003D46DC" w:rsidRDefault="003D4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DC" w:rsidRDefault="003D46DC">
      <w:pPr>
        <w:spacing w:line="240" w:lineRule="auto"/>
      </w:pPr>
      <w:r>
        <w:separator/>
      </w:r>
    </w:p>
  </w:footnote>
  <w:footnote w:type="continuationSeparator" w:id="0">
    <w:p w:rsidR="003D46DC" w:rsidRDefault="003D46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ED" w:rsidRDefault="00147FED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3798C"/>
    <w:rsid w:val="000627CB"/>
    <w:rsid w:val="00084397"/>
    <w:rsid w:val="00096D48"/>
    <w:rsid w:val="000A5AE7"/>
    <w:rsid w:val="000E5D1E"/>
    <w:rsid w:val="00114C1F"/>
    <w:rsid w:val="00147FED"/>
    <w:rsid w:val="00193264"/>
    <w:rsid w:val="001B15E8"/>
    <w:rsid w:val="001D0DC6"/>
    <w:rsid w:val="001D5E55"/>
    <w:rsid w:val="001F2FEE"/>
    <w:rsid w:val="00225895"/>
    <w:rsid w:val="00226E55"/>
    <w:rsid w:val="00247B95"/>
    <w:rsid w:val="0028497F"/>
    <w:rsid w:val="002D0689"/>
    <w:rsid w:val="002D6D3F"/>
    <w:rsid w:val="002F663E"/>
    <w:rsid w:val="00306CF0"/>
    <w:rsid w:val="003269F0"/>
    <w:rsid w:val="003611C1"/>
    <w:rsid w:val="003647FA"/>
    <w:rsid w:val="0038423E"/>
    <w:rsid w:val="003842D9"/>
    <w:rsid w:val="003A4AFC"/>
    <w:rsid w:val="003B0970"/>
    <w:rsid w:val="003B3ACD"/>
    <w:rsid w:val="003C7A59"/>
    <w:rsid w:val="003D46DC"/>
    <w:rsid w:val="00400052"/>
    <w:rsid w:val="004076E6"/>
    <w:rsid w:val="0043319A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6039E1"/>
    <w:rsid w:val="0063075D"/>
    <w:rsid w:val="00663E26"/>
    <w:rsid w:val="00676E95"/>
    <w:rsid w:val="006826EA"/>
    <w:rsid w:val="006C6207"/>
    <w:rsid w:val="006C7643"/>
    <w:rsid w:val="006D0D0A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D7967"/>
    <w:rsid w:val="009E54E4"/>
    <w:rsid w:val="009E5CF9"/>
    <w:rsid w:val="009F2C69"/>
    <w:rsid w:val="009F3974"/>
    <w:rsid w:val="009F7F6F"/>
    <w:rsid w:val="00A37EC8"/>
    <w:rsid w:val="00A57419"/>
    <w:rsid w:val="00A860A8"/>
    <w:rsid w:val="00AA72EE"/>
    <w:rsid w:val="00AD775E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BF4A79"/>
    <w:rsid w:val="00C0411A"/>
    <w:rsid w:val="00C3161B"/>
    <w:rsid w:val="00C35FA0"/>
    <w:rsid w:val="00C63A2D"/>
    <w:rsid w:val="00CA0F69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DE3F71"/>
    <w:rsid w:val="00E371C2"/>
    <w:rsid w:val="00E5353E"/>
    <w:rsid w:val="00E938E1"/>
    <w:rsid w:val="00EB52E4"/>
    <w:rsid w:val="00EC1725"/>
    <w:rsid w:val="00EC35C5"/>
    <w:rsid w:val="00EC6557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81A265F"/>
    <w:rsid w:val="116B4435"/>
    <w:rsid w:val="34126290"/>
    <w:rsid w:val="66087770"/>
    <w:rsid w:val="721B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7CB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627C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rsid w:val="00062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A291D-8867-4188-8DD2-8F5F4F48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1E9E290-ED55-46F3-868A-FEF35130766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B2E6AF-2591-4CE5-A3ED-67F321C3B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7</cp:revision>
  <cp:lastPrinted>2017-12-08T00:15:00Z</cp:lastPrinted>
  <dcterms:created xsi:type="dcterms:W3CDTF">2017-11-25T13:33:00Z</dcterms:created>
  <dcterms:modified xsi:type="dcterms:W3CDTF">2018-12-25T08:23:00Z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